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82" w:rsidRPr="00A4652E" w:rsidRDefault="00C51A4F" w:rsidP="00CF4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7CA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77CA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77CA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77CA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77CA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77CA">
        <w:rPr>
          <w:rFonts w:ascii="Times New Roman" w:hAnsi="Times New Roman" w:cs="Times New Roman"/>
          <w:sz w:val="26"/>
          <w:szCs w:val="26"/>
          <w:lang w:val="uk-UA"/>
        </w:rPr>
        <w:tab/>
      </w:r>
      <w:r w:rsidR="001107EB" w:rsidRPr="00A4652E">
        <w:rPr>
          <w:rFonts w:ascii="Times New Roman" w:hAnsi="Times New Roman" w:cs="Times New Roman"/>
          <w:b/>
          <w:sz w:val="28"/>
          <w:szCs w:val="28"/>
          <w:lang w:val="uk-UA"/>
        </w:rPr>
        <w:t>VII</w:t>
      </w:r>
      <w:r w:rsidR="00072CBE" w:rsidRPr="00A465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D67BD" w:rsidRPr="00A4652E">
        <w:rPr>
          <w:rFonts w:ascii="Times New Roman" w:hAnsi="Times New Roman" w:cs="Times New Roman"/>
          <w:b/>
          <w:sz w:val="28"/>
          <w:szCs w:val="28"/>
          <w:lang w:val="uk-UA"/>
        </w:rPr>
        <w:t>МЕТОДИЧНА РОБОТА</w:t>
      </w:r>
    </w:p>
    <w:p w:rsidR="000977CA" w:rsidRPr="000977CA" w:rsidRDefault="000977CA" w:rsidP="00CF4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10490" w:type="dxa"/>
        <w:tblInd w:w="675" w:type="dxa"/>
        <w:tblLayout w:type="fixed"/>
        <w:tblLook w:val="00BF"/>
      </w:tblPr>
      <w:tblGrid>
        <w:gridCol w:w="462"/>
        <w:gridCol w:w="3082"/>
        <w:gridCol w:w="1560"/>
        <w:gridCol w:w="2126"/>
        <w:gridCol w:w="1951"/>
        <w:gridCol w:w="1309"/>
      </w:tblGrid>
      <w:tr w:rsidR="001107EB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82" w:rsidRPr="009178F9" w:rsidRDefault="00F57482" w:rsidP="00CF42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78F9">
              <w:rPr>
                <w:b/>
                <w:sz w:val="24"/>
                <w:szCs w:val="24"/>
                <w:lang w:val="uk-UA"/>
              </w:rPr>
              <w:t>№</w:t>
            </w:r>
            <w:r w:rsidR="00E631D6" w:rsidRPr="009178F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31D6" w:rsidRPr="009178F9">
              <w:rPr>
                <w:b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82" w:rsidRPr="009178F9" w:rsidRDefault="00F57482" w:rsidP="00CF42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78F9">
              <w:rPr>
                <w:b/>
                <w:sz w:val="24"/>
                <w:szCs w:val="24"/>
                <w:lang w:val="uk-UA"/>
              </w:rPr>
              <w:t>Завдання та зміст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82" w:rsidRPr="009178F9" w:rsidRDefault="00F57482" w:rsidP="00CF42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78F9">
              <w:rPr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82" w:rsidRPr="009178F9" w:rsidRDefault="00F57482" w:rsidP="00CF42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78F9">
              <w:rPr>
                <w:b/>
                <w:sz w:val="24"/>
                <w:szCs w:val="24"/>
                <w:lang w:val="uk-UA"/>
              </w:rPr>
              <w:t>Контроль інформаційного забезпечення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82" w:rsidRPr="009178F9" w:rsidRDefault="00F57482" w:rsidP="00CF42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78F9">
              <w:rPr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82" w:rsidRPr="009178F9" w:rsidRDefault="00F57482" w:rsidP="00CF42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78F9">
              <w:rPr>
                <w:b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1107EB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131E30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515385" w:rsidP="009178F9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Продовжити роботу над єдиною</w:t>
            </w:r>
            <w:r w:rsidR="00131E30" w:rsidRPr="009178F9">
              <w:rPr>
                <w:sz w:val="24"/>
                <w:szCs w:val="24"/>
                <w:lang w:val="uk-UA"/>
              </w:rPr>
              <w:t xml:space="preserve"> методичною проблемою «Формування професійної компетентності учнів, розвиток їх творчої особистості шляхом впровадження у навчально-виховний процес інформаційно-комунікаційних технологій»</w:t>
            </w:r>
            <w:r w:rsidR="00F93676" w:rsidRPr="009178F9">
              <w:rPr>
                <w:sz w:val="24"/>
                <w:szCs w:val="24"/>
                <w:lang w:val="uk-UA"/>
              </w:rPr>
              <w:t xml:space="preserve"> (ІV</w:t>
            </w:r>
            <w:r w:rsidRPr="009178F9">
              <w:rPr>
                <w:sz w:val="24"/>
                <w:szCs w:val="24"/>
                <w:lang w:val="uk-UA"/>
              </w:rPr>
              <w:t xml:space="preserve"> етап)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Протягом </w:t>
            </w:r>
            <w:r w:rsidR="004A64BB" w:rsidRPr="009178F9">
              <w:rPr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Звіт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  <w:r w:rsidR="004A64BB" w:rsidRPr="009178F9">
              <w:rPr>
                <w:sz w:val="24"/>
                <w:szCs w:val="24"/>
                <w:lang w:val="uk-UA"/>
              </w:rPr>
              <w:t xml:space="preserve">, голови </w:t>
            </w:r>
            <w:proofErr w:type="spellStart"/>
            <w:r w:rsidR="004A64BB"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131E30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131E30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0" w:rsidRPr="009178F9" w:rsidRDefault="00131E30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Провести спільне засідання керівників методичних комісій з пита</w:t>
            </w:r>
            <w:r w:rsidR="00F93676" w:rsidRPr="009178F9">
              <w:rPr>
                <w:sz w:val="24"/>
                <w:szCs w:val="24"/>
                <w:lang w:val="uk-UA"/>
              </w:rPr>
              <w:t xml:space="preserve">ння планування роботи </w:t>
            </w:r>
            <w:proofErr w:type="spellStart"/>
            <w:r w:rsidR="00F93676"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  <w:r w:rsidR="00F93676" w:rsidRPr="009178F9">
              <w:rPr>
                <w:sz w:val="24"/>
                <w:szCs w:val="24"/>
                <w:lang w:val="uk-UA"/>
              </w:rPr>
              <w:t xml:space="preserve"> на 2019-2020</w:t>
            </w:r>
            <w:r w:rsidRPr="009178F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>. з урахуванням плану роботи училища та плану роботи над єдиною методичною проблемою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5855BA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до </w:t>
            </w:r>
            <w:r w:rsidR="00131E30" w:rsidRPr="009178F9">
              <w:rPr>
                <w:sz w:val="24"/>
                <w:szCs w:val="24"/>
                <w:lang w:val="uk-UA"/>
              </w:rPr>
              <w:t>01.09.201</w:t>
            </w:r>
            <w:r w:rsidR="00F93676" w:rsidRPr="009178F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131E30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  <w:r w:rsidR="004A64BB" w:rsidRPr="009178F9">
              <w:rPr>
                <w:sz w:val="24"/>
                <w:szCs w:val="24"/>
                <w:lang w:val="uk-UA"/>
              </w:rPr>
              <w:t xml:space="preserve">, голови </w:t>
            </w:r>
            <w:proofErr w:type="spellStart"/>
            <w:r w:rsidR="004A64BB"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30" w:rsidRPr="009178F9" w:rsidRDefault="00131E30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67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4A64BB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4A64BB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Спланувати роботу методичної ради училища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5855BA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до </w:t>
            </w:r>
            <w:r w:rsidR="004A64BB" w:rsidRPr="009178F9">
              <w:rPr>
                <w:sz w:val="24"/>
                <w:szCs w:val="24"/>
                <w:lang w:val="uk-UA"/>
              </w:rPr>
              <w:t>01.09.201</w:t>
            </w:r>
            <w:r w:rsidR="00F93676" w:rsidRPr="009178F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Голова </w:t>
            </w:r>
            <w:proofErr w:type="spellStart"/>
            <w:r w:rsidR="004A64BB" w:rsidRPr="009178F9">
              <w:rPr>
                <w:sz w:val="24"/>
                <w:szCs w:val="24"/>
                <w:lang w:val="uk-UA"/>
              </w:rPr>
              <w:t>МР</w:t>
            </w:r>
            <w:proofErr w:type="spellEnd"/>
            <w:r w:rsidR="004A64BB" w:rsidRPr="009178F9">
              <w:rPr>
                <w:sz w:val="24"/>
                <w:szCs w:val="24"/>
                <w:lang w:val="uk-UA"/>
              </w:rPr>
              <w:t>, 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4A64B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4A64BB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4A64BB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Затвердити структуру методичної роботи та форми підвищення професійної майстерності педагогів на навчальний рік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Структура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Директор</w:t>
            </w:r>
            <w:r w:rsidR="004A64BB" w:rsidRPr="009178F9">
              <w:rPr>
                <w:sz w:val="24"/>
                <w:szCs w:val="24"/>
                <w:lang w:val="uk-UA"/>
              </w:rPr>
              <w:t>, 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4A64B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4A64BB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EB" w:rsidRPr="009178F9" w:rsidRDefault="004A64BB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Надати методичну та консультативну допомогу викладачам та майстрам в/н щодо розробки навчально-плануючої документації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4A64B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B" w:rsidRPr="009178F9" w:rsidRDefault="004A64B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61119" w:rsidRPr="009178F9" w:rsidTr="002F10D9">
        <w:trPr>
          <w:trHeight w:val="10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Підготувати та провести засідання педагогічних рад: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1 раз на два місяці</w:t>
            </w:r>
          </w:p>
          <w:p w:rsidR="00A61119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протоколи педрад</w:t>
            </w:r>
          </w:p>
          <w:p w:rsidR="00A61119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61119" w:rsidRPr="009178F9" w:rsidTr="002F10D9">
        <w:trPr>
          <w:trHeight w:val="9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9" w:rsidRPr="00D32EFE" w:rsidRDefault="00C50CB4" w:rsidP="00D32EFE">
            <w:pPr>
              <w:pStyle w:val="a4"/>
              <w:numPr>
                <w:ilvl w:val="0"/>
                <w:numId w:val="29"/>
              </w:numPr>
              <w:ind w:left="-3" w:firstLine="363"/>
              <w:jc w:val="both"/>
              <w:rPr>
                <w:sz w:val="24"/>
                <w:szCs w:val="24"/>
                <w:lang w:val="uk-UA"/>
              </w:rPr>
            </w:pPr>
            <w:r w:rsidRPr="00D32EFE">
              <w:rPr>
                <w:sz w:val="24"/>
                <w:szCs w:val="24"/>
                <w:lang w:val="uk-UA"/>
              </w:rPr>
              <w:t xml:space="preserve">Про підсумки роботи училища за 2018-2019 </w:t>
            </w:r>
            <w:proofErr w:type="spellStart"/>
            <w:r w:rsidRPr="00D32EFE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D32EFE">
              <w:rPr>
                <w:sz w:val="24"/>
                <w:szCs w:val="24"/>
                <w:lang w:val="uk-UA"/>
              </w:rPr>
              <w:t xml:space="preserve">. та визначення пріоритетних напрямів роботи на 2019-2020 </w:t>
            </w:r>
            <w:proofErr w:type="spellStart"/>
            <w:r w:rsidRPr="00D32EFE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D32EFE">
              <w:rPr>
                <w:sz w:val="24"/>
                <w:szCs w:val="24"/>
                <w:lang w:val="uk-UA"/>
              </w:rPr>
              <w:t xml:space="preserve">. Розгляд і затвердження плану роботи училища на 2019-2020 </w:t>
            </w:r>
            <w:proofErr w:type="spellStart"/>
            <w:r w:rsidRPr="00D32EFE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D32EFE">
              <w:rPr>
                <w:sz w:val="24"/>
                <w:szCs w:val="24"/>
                <w:lang w:val="uk-UA"/>
              </w:rPr>
              <w:t>.</w:t>
            </w:r>
          </w:p>
          <w:p w:rsidR="00D32EFE" w:rsidRPr="00D32EFE" w:rsidRDefault="00D32EFE" w:rsidP="00D32EFE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9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9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C50CB4" w:rsidP="00CF4203">
            <w:pPr>
              <w:pStyle w:val="a4"/>
              <w:numPr>
                <w:ilvl w:val="0"/>
                <w:numId w:val="18"/>
              </w:numPr>
              <w:tabs>
                <w:tab w:val="left" w:pos="422"/>
              </w:tabs>
              <w:ind w:left="-3" w:firstLine="0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Результативність ЗНО </w:t>
            </w:r>
            <w:r w:rsidRPr="009178F9">
              <w:rPr>
                <w:sz w:val="24"/>
                <w:szCs w:val="24"/>
                <w:lang w:val="uk-UA"/>
              </w:rPr>
              <w:lastRenderedPageBreak/>
              <w:t>як показник якості роботи педагога</w:t>
            </w:r>
          </w:p>
          <w:p w:rsidR="00C50CB4" w:rsidRDefault="00D32EFE" w:rsidP="00C50CB4">
            <w:pPr>
              <w:pStyle w:val="a4"/>
              <w:numPr>
                <w:ilvl w:val="0"/>
                <w:numId w:val="18"/>
              </w:numPr>
              <w:tabs>
                <w:tab w:val="left" w:pos="422"/>
              </w:tabs>
              <w:ind w:left="-3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Національно-патріотичне виховання  учнівської молоді як фактор розвитку національної свідомості, громадянської активності, правових цінно</w:t>
            </w:r>
            <w:r w:rsidR="00733B0E">
              <w:rPr>
                <w:sz w:val="24"/>
                <w:szCs w:val="24"/>
                <w:lang w:val="uk-UA"/>
              </w:rPr>
              <w:t>стей зростаючого покоління</w:t>
            </w:r>
          </w:p>
          <w:p w:rsidR="00733B0E" w:rsidRPr="009178F9" w:rsidRDefault="00733B0E" w:rsidP="00C50CB4">
            <w:pPr>
              <w:pStyle w:val="a4"/>
              <w:numPr>
                <w:ilvl w:val="0"/>
                <w:numId w:val="18"/>
              </w:numPr>
              <w:tabs>
                <w:tab w:val="left" w:pos="422"/>
              </w:tabs>
              <w:ind w:left="-3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lastRenderedPageBreak/>
              <w:t>листопад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9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C50CB4" w:rsidP="00CF4203">
            <w:pPr>
              <w:ind w:left="22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1.Підсумки навчально-виховного процесу за І семестр 2019</w:t>
            </w:r>
            <w:r w:rsidR="00733B0E">
              <w:rPr>
                <w:sz w:val="24"/>
                <w:szCs w:val="24"/>
                <w:lang w:val="uk-UA"/>
              </w:rPr>
              <w:t xml:space="preserve"> </w:t>
            </w:r>
            <w:r w:rsidRPr="009178F9">
              <w:rPr>
                <w:sz w:val="24"/>
                <w:szCs w:val="24"/>
                <w:lang w:val="uk-UA"/>
              </w:rPr>
              <w:t xml:space="preserve">-    2020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>.</w:t>
            </w:r>
          </w:p>
          <w:p w:rsidR="00C50CB4" w:rsidRPr="009178F9" w:rsidRDefault="00C50CB4" w:rsidP="00CF4203">
            <w:pPr>
              <w:ind w:left="22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2.Про виконання рішень попередніх педрад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9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C50CB4" w:rsidP="00C50CB4">
            <w:pPr>
              <w:pStyle w:val="a4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 стан підготовки кваліфікованих робітників з професії «Електромонтер з ремонту та обслуговування електроустаткування»</w:t>
            </w:r>
          </w:p>
          <w:p w:rsidR="00C50CB4" w:rsidRPr="009178F9" w:rsidRDefault="00C50CB4" w:rsidP="00C50CB4">
            <w:pPr>
              <w:pStyle w:val="a4"/>
              <w:tabs>
                <w:tab w:val="left" w:pos="0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2.Роль вивчення іноземної мови в підготовці висококваліфікованого фахівця в умовах сьогодення.</w:t>
            </w:r>
          </w:p>
          <w:p w:rsidR="00C50CB4" w:rsidRDefault="00C50CB4" w:rsidP="00C50CB4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3.Організація проведення поетапних атестацій та їх результати. Розгляд і затвердження списку претендентів на отримання дипломів з відзнакою</w:t>
            </w:r>
          </w:p>
          <w:p w:rsidR="00733B0E" w:rsidRPr="009178F9" w:rsidRDefault="00733B0E" w:rsidP="00C50CB4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Різне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83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4" w:rsidRPr="009178F9" w:rsidRDefault="00C50CB4" w:rsidP="00C50CB4">
            <w:pPr>
              <w:rPr>
                <w:sz w:val="24"/>
                <w:szCs w:val="24"/>
              </w:rPr>
            </w:pPr>
            <w:r w:rsidRPr="009178F9">
              <w:rPr>
                <w:sz w:val="24"/>
                <w:szCs w:val="24"/>
                <w:lang w:val="uk-UA"/>
              </w:rPr>
              <w:t>1.Стан здійснення охорони праці та викладання предмета «Охорона праці»</w:t>
            </w:r>
          </w:p>
          <w:p w:rsidR="001107EB" w:rsidRDefault="00C50CB4" w:rsidP="00733B0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2.</w:t>
            </w:r>
            <w:r w:rsidR="00733B0E">
              <w:rPr>
                <w:sz w:val="24"/>
                <w:szCs w:val="24"/>
                <w:lang w:val="uk-UA"/>
              </w:rPr>
              <w:t>Сучасні форми інформаційної діяльності серед учнівської молоді з питань європейської євроатлантичної інтеграції та реалізація їх через роботу гуртка «</w:t>
            </w:r>
            <w:proofErr w:type="spellStart"/>
            <w:r w:rsidR="00733B0E">
              <w:rPr>
                <w:sz w:val="24"/>
                <w:szCs w:val="24"/>
                <w:lang w:val="uk-UA"/>
              </w:rPr>
              <w:t>Євроклуб</w:t>
            </w:r>
            <w:proofErr w:type="spellEnd"/>
            <w:r w:rsidR="00733B0E">
              <w:rPr>
                <w:sz w:val="24"/>
                <w:szCs w:val="24"/>
                <w:lang w:val="uk-UA"/>
              </w:rPr>
              <w:t>»</w:t>
            </w:r>
          </w:p>
          <w:p w:rsidR="00733B0E" w:rsidRPr="009178F9" w:rsidRDefault="00733B0E" w:rsidP="00733B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Різне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9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CB4" w:rsidRPr="009178F9" w:rsidRDefault="00C50CB4" w:rsidP="00C50CB4">
            <w:pPr>
              <w:rPr>
                <w:sz w:val="24"/>
                <w:szCs w:val="24"/>
              </w:rPr>
            </w:pPr>
            <w:r w:rsidRPr="009178F9">
              <w:rPr>
                <w:sz w:val="24"/>
                <w:szCs w:val="24"/>
                <w:lang w:val="uk-UA"/>
              </w:rPr>
              <w:t>1.Організація та проведення виробничих практик</w:t>
            </w:r>
          </w:p>
          <w:p w:rsidR="00C50CB4" w:rsidRPr="009178F9" w:rsidRDefault="00C50CB4" w:rsidP="00C50CB4">
            <w:pPr>
              <w:pStyle w:val="a4"/>
              <w:ind w:left="66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2.Випуск та перевід учнів і стан збереження учнівського контингенту</w:t>
            </w:r>
          </w:p>
          <w:p w:rsidR="00733B0E" w:rsidRDefault="00C50CB4" w:rsidP="00C50CB4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3. Про хід виконання рішень попередніх педрад</w:t>
            </w:r>
          </w:p>
          <w:p w:rsidR="001107EB" w:rsidRPr="009178F9" w:rsidRDefault="00733B0E" w:rsidP="00C50CB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Різне</w:t>
            </w:r>
            <w:r w:rsidR="00C50CB4" w:rsidRPr="009178F9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7EB" w:rsidRPr="009178F9" w:rsidRDefault="001107EB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Організувати </w:t>
            </w:r>
            <w:r w:rsidRPr="009178F9">
              <w:rPr>
                <w:sz w:val="24"/>
                <w:szCs w:val="24"/>
                <w:lang w:val="uk-UA"/>
              </w:rPr>
              <w:lastRenderedPageBreak/>
              <w:t xml:space="preserve">наставництво, </w:t>
            </w:r>
            <w:r w:rsidR="009E5AC8" w:rsidRPr="009178F9">
              <w:rPr>
                <w:sz w:val="24"/>
                <w:szCs w:val="24"/>
                <w:lang w:val="uk-UA"/>
              </w:rPr>
              <w:t xml:space="preserve"> </w:t>
            </w:r>
            <w:r w:rsidRPr="009178F9">
              <w:rPr>
                <w:sz w:val="24"/>
                <w:szCs w:val="24"/>
                <w:lang w:val="uk-UA"/>
              </w:rPr>
              <w:t>консультації для молодих педагогів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="00137BC4" w:rsidRPr="009178F9">
              <w:rPr>
                <w:sz w:val="24"/>
                <w:szCs w:val="24"/>
                <w:lang w:val="uk-UA"/>
              </w:rPr>
              <w:lastRenderedPageBreak/>
              <w:t>року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  <w:r w:rsidR="00137BC4" w:rsidRPr="009178F9">
              <w:rPr>
                <w:sz w:val="24"/>
                <w:szCs w:val="24"/>
                <w:lang w:val="uk-UA"/>
              </w:rPr>
              <w:t xml:space="preserve">,  ст. </w:t>
            </w:r>
            <w:r w:rsidR="00137BC4" w:rsidRPr="009178F9">
              <w:rPr>
                <w:sz w:val="24"/>
                <w:szCs w:val="24"/>
                <w:lang w:val="uk-UA"/>
              </w:rPr>
              <w:lastRenderedPageBreak/>
              <w:t>майстер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C50CB4">
        <w:trPr>
          <w:trHeight w:val="274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Організувати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взаємовідвідування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уроків та позакласних заходів із метою вивчення роботи педагогів над </w:t>
            </w:r>
            <w:r w:rsidR="005855BA" w:rsidRPr="009178F9">
              <w:rPr>
                <w:sz w:val="24"/>
                <w:szCs w:val="24"/>
                <w:lang w:val="uk-UA"/>
              </w:rPr>
              <w:t xml:space="preserve">методичною </w:t>
            </w:r>
            <w:r w:rsidRPr="009178F9">
              <w:rPr>
                <w:sz w:val="24"/>
                <w:szCs w:val="24"/>
                <w:lang w:val="uk-UA"/>
              </w:rPr>
              <w:t>проблемою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Протягом </w:t>
            </w:r>
            <w:r w:rsidR="00137BC4" w:rsidRPr="009178F9">
              <w:rPr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5855BA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графік </w:t>
            </w:r>
            <w:proofErr w:type="spellStart"/>
            <w:r w:rsidR="00137BC4" w:rsidRPr="009178F9">
              <w:rPr>
                <w:sz w:val="24"/>
                <w:szCs w:val="24"/>
                <w:lang w:val="uk-UA"/>
              </w:rPr>
              <w:t>взаємо-відвідування</w:t>
            </w:r>
            <w:proofErr w:type="spellEnd"/>
            <w:r w:rsidR="00137BC4" w:rsidRPr="009178F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A61119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Голови </w:t>
            </w:r>
            <w:proofErr w:type="spellStart"/>
            <w:r w:rsidR="00137BC4"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D2" w:rsidRPr="009178F9" w:rsidRDefault="003323D2" w:rsidP="00CF4203">
            <w:pPr>
              <w:ind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Надання педагогічним працівникам методичної та практичної допомоги у впровадженні методичної теми:</w:t>
            </w:r>
          </w:p>
          <w:p w:rsidR="003323D2" w:rsidRPr="009178F9" w:rsidRDefault="003323D2" w:rsidP="00CF4203">
            <w:pPr>
              <w:numPr>
                <w:ilvl w:val="0"/>
                <w:numId w:val="6"/>
              </w:numPr>
              <w:tabs>
                <w:tab w:val="clear" w:pos="720"/>
                <w:tab w:val="num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організація роботи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консультпункту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>;</w:t>
            </w:r>
          </w:p>
          <w:p w:rsidR="003323D2" w:rsidRPr="009178F9" w:rsidRDefault="003323D2" w:rsidP="00CF4203">
            <w:pPr>
              <w:numPr>
                <w:ilvl w:val="0"/>
                <w:numId w:val="6"/>
              </w:numPr>
              <w:tabs>
                <w:tab w:val="clear" w:pos="720"/>
                <w:tab w:val="num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оформлення динамічних стендів;</w:t>
            </w:r>
          </w:p>
          <w:p w:rsidR="003323D2" w:rsidRPr="009178F9" w:rsidRDefault="003323D2" w:rsidP="00CF4203">
            <w:pPr>
              <w:numPr>
                <w:ilvl w:val="0"/>
                <w:numId w:val="6"/>
              </w:numPr>
              <w:tabs>
                <w:tab w:val="clear" w:pos="720"/>
                <w:tab w:val="num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створення папок на допомогу педагогу; </w:t>
            </w:r>
          </w:p>
          <w:p w:rsidR="00137BC4" w:rsidRPr="009178F9" w:rsidRDefault="005968A2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-    </w:t>
            </w:r>
            <w:r w:rsidR="003323D2" w:rsidRPr="009178F9">
              <w:rPr>
                <w:sz w:val="24"/>
                <w:szCs w:val="24"/>
                <w:lang w:val="uk-UA"/>
              </w:rPr>
              <w:t>оформлення відеотеки кращих працівників училища.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3323D2" w:rsidP="00CF42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D2" w:rsidRPr="009178F9" w:rsidRDefault="003323D2" w:rsidP="00CF4203">
            <w:pPr>
              <w:numPr>
                <w:ilvl w:val="0"/>
                <w:numId w:val="24"/>
              </w:numPr>
              <w:tabs>
                <w:tab w:val="clear" w:pos="720"/>
                <w:tab w:val="num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Підготувати методичні рекомендації з питань:</w:t>
            </w:r>
          </w:p>
          <w:p w:rsidR="003323D2" w:rsidRPr="009178F9" w:rsidRDefault="003323D2" w:rsidP="00CF4203">
            <w:pPr>
              <w:numPr>
                <w:ilvl w:val="1"/>
                <w:numId w:val="24"/>
              </w:numPr>
              <w:tabs>
                <w:tab w:val="num" w:pos="306"/>
                <w:tab w:val="left" w:pos="792"/>
              </w:tabs>
              <w:ind w:left="0" w:firstLine="23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Робота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педколективу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щодо комплексно – методичного забезпечення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навчально–виховного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процесу на основі інформаційно-комунікаційних технологій.</w:t>
            </w:r>
          </w:p>
          <w:p w:rsidR="003323D2" w:rsidRPr="009178F9" w:rsidRDefault="003323D2" w:rsidP="00CF4203">
            <w:pPr>
              <w:numPr>
                <w:ilvl w:val="1"/>
                <w:numId w:val="24"/>
              </w:numPr>
              <w:tabs>
                <w:tab w:val="clear" w:pos="1440"/>
                <w:tab w:val="num" w:pos="306"/>
                <w:tab w:val="num" w:pos="732"/>
              </w:tabs>
              <w:ind w:left="0" w:firstLine="23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 стан та завдання підвищення кваліфікації педагогічних працівників, його результативності.</w:t>
            </w:r>
          </w:p>
          <w:p w:rsidR="00137BC4" w:rsidRPr="009178F9" w:rsidRDefault="003323D2" w:rsidP="00CF4203">
            <w:pPr>
              <w:pStyle w:val="a4"/>
              <w:numPr>
                <w:ilvl w:val="1"/>
                <w:numId w:val="24"/>
              </w:numPr>
              <w:tabs>
                <w:tab w:val="clear" w:pos="1440"/>
                <w:tab w:val="left" w:pos="389"/>
              </w:tabs>
              <w:ind w:left="0" w:firstLine="34"/>
              <w:jc w:val="both"/>
              <w:rPr>
                <w:iCs/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Використання в практиці роботи інтерактивних технологій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3323D2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3323D2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Методичні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рекомендаці</w:t>
            </w:r>
            <w:proofErr w:type="spellEnd"/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3323D2" w:rsidP="00CF42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D2" w:rsidRPr="009178F9" w:rsidRDefault="003323D2" w:rsidP="00CF4203">
            <w:pPr>
              <w:ind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Оформлення довідково-інформаційного методичного кутка з питання впровадження науково-методичної проблеми:</w:t>
            </w:r>
          </w:p>
          <w:p w:rsidR="003323D2" w:rsidRPr="009178F9" w:rsidRDefault="003323D2" w:rsidP="00CF4203">
            <w:pPr>
              <w:numPr>
                <w:ilvl w:val="0"/>
                <w:numId w:val="6"/>
              </w:numPr>
              <w:tabs>
                <w:tab w:val="clear" w:pos="720"/>
                <w:tab w:val="left" w:pos="372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забезпечити систематичний огляд нових надходжень педагогічної періодичної преси;</w:t>
            </w:r>
          </w:p>
          <w:p w:rsidR="00137BC4" w:rsidRPr="009178F9" w:rsidRDefault="003323D2" w:rsidP="00CF4203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280"/>
              </w:tabs>
              <w:ind w:left="-3" w:firstLine="0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доповнити існуючі списки літератури з питання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3323D2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Довідково-інформаційний куточок 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3323D2" w:rsidP="00CF42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4" w:rsidRPr="009178F9" w:rsidRDefault="00137BC4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07EB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D2" w:rsidRPr="009178F9" w:rsidRDefault="003323D2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D2" w:rsidRPr="009178F9" w:rsidRDefault="003323D2" w:rsidP="00CF4203">
            <w:pPr>
              <w:ind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Активізація роботи методичних комісій з питань впровадження ІКТ: 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lastRenderedPageBreak/>
              <w:t xml:space="preserve">Обмін </w:t>
            </w:r>
            <w:r w:rsidR="005968A2" w:rsidRPr="009178F9">
              <w:rPr>
                <w:sz w:val="24"/>
                <w:szCs w:val="24"/>
                <w:lang w:val="uk-UA"/>
              </w:rPr>
              <w:t xml:space="preserve">досвідом роботи з удосконалення </w:t>
            </w:r>
            <w:r w:rsidRPr="009178F9">
              <w:rPr>
                <w:sz w:val="24"/>
                <w:szCs w:val="24"/>
                <w:lang w:val="uk-UA"/>
              </w:rPr>
              <w:t>навчально – виховного процесу засобами впровадження ІКТ (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взаємовідвідування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уроків);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Обговорення підготовлених методичних матеріалів, відкритих уроків та позаурочних заходів за допомогою ІКТ; 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Творчі звіти викладачів та майстрів в/н про роботу над обраною проблемою ( обов’язково тих, хто атестується);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Робота над створенням або удосконаленням комплексно – методичного забезпечення викладання предметів і професій із використанням ІКТ;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Організація та проведення конкурсів професійної майстерності серед учнів.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Підвищення кваліфікації та фахової майстерності педагогів засобами впровадження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інформаційно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– комунікаційних технологій в навчальний процес.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Удосконалення методичної роботи засобами інформаційних технологій.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Інформаційні технології у професійному навчанні.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Розробка власних науково - методичних рекомендацій, посібників, підручників, дидактичних матеріалів на основі ІКТ;</w:t>
            </w:r>
          </w:p>
          <w:p w:rsidR="003323D2" w:rsidRPr="009178F9" w:rsidRDefault="003323D2" w:rsidP="00CF4203">
            <w:pPr>
              <w:numPr>
                <w:ilvl w:val="1"/>
                <w:numId w:val="6"/>
              </w:numPr>
              <w:tabs>
                <w:tab w:val="clear" w:pos="1440"/>
                <w:tab w:val="left" w:pos="306"/>
              </w:tabs>
              <w:ind w:left="0"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pacing w:val="-1"/>
                <w:sz w:val="24"/>
                <w:szCs w:val="24"/>
                <w:lang w:val="uk-UA"/>
              </w:rPr>
              <w:t xml:space="preserve">Підготовка та участь педагогів училища в міжнародних, обласних та </w:t>
            </w:r>
            <w:r w:rsidRPr="009178F9">
              <w:rPr>
                <w:sz w:val="24"/>
                <w:szCs w:val="24"/>
                <w:lang w:val="uk-UA"/>
              </w:rPr>
              <w:t>училищних масових заходах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D2" w:rsidRPr="009178F9" w:rsidRDefault="003323D2" w:rsidP="00CF4203">
            <w:pPr>
              <w:ind w:firstLine="14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lastRenderedPageBreak/>
              <w:t xml:space="preserve">Згідно планів роботи </w:t>
            </w:r>
            <w:r w:rsidRPr="009178F9">
              <w:rPr>
                <w:sz w:val="24"/>
                <w:szCs w:val="24"/>
                <w:lang w:val="uk-UA"/>
              </w:rPr>
              <w:lastRenderedPageBreak/>
              <w:t>методичних комісій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D2" w:rsidRPr="009178F9" w:rsidRDefault="003323D2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lastRenderedPageBreak/>
              <w:t>Підготовлені матеріали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D2" w:rsidRPr="009178F9" w:rsidRDefault="003323D2" w:rsidP="00CF420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D2" w:rsidRPr="009178F9" w:rsidRDefault="003323D2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Організація наставництва для молодих і малодосвідчених педагогів з теми: «Ефективне використання </w:t>
            </w:r>
            <w:r w:rsidRPr="009178F9">
              <w:rPr>
                <w:sz w:val="24"/>
                <w:szCs w:val="24"/>
                <w:lang w:val="uk-UA"/>
              </w:rPr>
              <w:lastRenderedPageBreak/>
              <w:t>інформаційно-комунікаційних технологій у навчально-виховному процесі в контексті оновлення професійно-технічної освіти»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A4652E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59774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ind w:left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Організувати випуск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методбюлетеня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з досвіду роботи з питань впровадження ІКТ у навчально-виховний процес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A4652E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ind w:left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Педагогічне та документальне спостереження, анкетування учнів, опитування педагогів щодо проведення уроків теоретичного та виробничого навчання із застосуванням ІКТ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A4652E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tabs>
                <w:tab w:val="left" w:pos="3600"/>
              </w:tabs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Оформити інформаційний бюлетень «Радимо прочитати»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Інформаційний бюлетень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Заслухати на засіданнях методичної ради звіти керівників методичних комісій про роботу над науково-методичною проблемою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hanging="1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ind w:left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Розробка експериментальної методики, дидактичних матеріалів та методичних рекомендацій для педагогів з питання впровадження ІКТ у навчально-виховний процес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A4652E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ind w:hanging="1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Інструктивно-методичні наради:</w:t>
            </w:r>
          </w:p>
          <w:p w:rsidR="00210E05" w:rsidRPr="009178F9" w:rsidRDefault="00210E05" w:rsidP="00210E05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система роботи викладача, майстра в/н щодо контролю знань, умінь та навичок;</w:t>
            </w:r>
          </w:p>
          <w:p w:rsidR="00210E05" w:rsidRPr="009178F9" w:rsidRDefault="00210E05" w:rsidP="00210E05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ефективність використання варіативної частини навчального план;</w:t>
            </w:r>
          </w:p>
          <w:p w:rsidR="00210E05" w:rsidRPr="009178F9" w:rsidRDefault="00210E05" w:rsidP="00210E05">
            <w:pPr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творчість класного керівника: шляхи звільнення від стереотипів та шаблонів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E" w:rsidRPr="009178F9" w:rsidRDefault="00A4652E" w:rsidP="00A4652E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Згідно плану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</w:t>
            </w:r>
          </w:p>
          <w:p w:rsidR="00210E05" w:rsidRPr="009178F9" w:rsidRDefault="00A4652E" w:rsidP="00A4652E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-методичних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нарад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Науково-практичний семінар: «Поєднання професійної педагогічної  компетенції з інформаційними комп’ютерними технологіями – шлях до експериментального розвитку особистості, модернізації освіти»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A4652E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65102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В., </w:t>
            </w:r>
            <w:proofErr w:type="spellStart"/>
            <w:r w:rsidR="00651029">
              <w:rPr>
                <w:sz w:val="24"/>
                <w:szCs w:val="24"/>
                <w:lang w:val="uk-UA"/>
              </w:rPr>
              <w:t>Пасюта</w:t>
            </w:r>
            <w:proofErr w:type="spellEnd"/>
            <w:r w:rsidR="00651029">
              <w:rPr>
                <w:sz w:val="24"/>
                <w:szCs w:val="24"/>
                <w:lang w:val="uk-UA"/>
              </w:rPr>
              <w:t xml:space="preserve"> І.О., </w:t>
            </w:r>
            <w:proofErr w:type="spellStart"/>
            <w:r w:rsidR="00651029">
              <w:rPr>
                <w:sz w:val="24"/>
                <w:szCs w:val="24"/>
                <w:lang w:val="uk-UA"/>
              </w:rPr>
              <w:t>Василюк</w:t>
            </w:r>
            <w:proofErr w:type="spellEnd"/>
            <w:r w:rsidR="00651029">
              <w:rPr>
                <w:sz w:val="24"/>
                <w:szCs w:val="24"/>
                <w:lang w:val="uk-UA"/>
              </w:rPr>
              <w:t xml:space="preserve"> Н.М., </w:t>
            </w:r>
            <w:proofErr w:type="spellStart"/>
            <w:r w:rsidR="00651029">
              <w:rPr>
                <w:sz w:val="24"/>
                <w:szCs w:val="24"/>
                <w:lang w:val="uk-UA"/>
              </w:rPr>
              <w:t>Максимчук</w:t>
            </w:r>
            <w:proofErr w:type="spellEnd"/>
            <w:r w:rsidR="00651029">
              <w:rPr>
                <w:sz w:val="24"/>
                <w:szCs w:val="24"/>
                <w:lang w:val="uk-UA"/>
              </w:rPr>
              <w:t xml:space="preserve"> С.П.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Психолого-педагогічний семінар «Перевантаження учнів: причини, наслідки й шляхи подолання»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A4652E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65102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Міндала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А. І.,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Пальчук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Л. В., </w:t>
            </w:r>
            <w:r w:rsidR="00651029">
              <w:rPr>
                <w:sz w:val="24"/>
                <w:szCs w:val="24"/>
                <w:lang w:val="uk-UA"/>
              </w:rPr>
              <w:t>Михайлова Л.І.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ind w:firstLine="23"/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Провести фестиваль педагогічної творчості "На хвилях інновацій" з захистом моделей інноваційних уроків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651029" w:rsidP="00A4652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Вересень, жовтень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Викладачі, майстри в/н, методисти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11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Пропагувати та поширювати новини науково-методичної літератури, публікації педагогічних видань, Інтернету з методичної проблеми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both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14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178F9">
              <w:rPr>
                <w:rFonts w:eastAsia="Calibri"/>
                <w:bCs/>
                <w:sz w:val="24"/>
                <w:szCs w:val="24"/>
                <w:lang w:val="uk-UA"/>
              </w:rPr>
              <w:t>Вз</w:t>
            </w:r>
            <w:r w:rsidR="00651029">
              <w:rPr>
                <w:rFonts w:eastAsia="Calibri"/>
                <w:bCs/>
                <w:sz w:val="24"/>
                <w:szCs w:val="24"/>
                <w:lang w:val="uk-UA"/>
              </w:rPr>
              <w:t>яти участь в обласних конкурсах</w:t>
            </w:r>
          </w:p>
          <w:p w:rsidR="00210E05" w:rsidRPr="009178F9" w:rsidRDefault="00210E05" w:rsidP="00651029">
            <w:pPr>
              <w:pStyle w:val="a4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Згідно наказів НМЦ ПТО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Матеріали конкурсів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Педагоги, методисти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Організувати дієву самоосвітню роботу педагогів із визначеної проблеми. З цією метою забезпечити доступи до:</w:t>
            </w:r>
          </w:p>
          <w:p w:rsidR="00210E05" w:rsidRPr="009178F9" w:rsidRDefault="00210E05" w:rsidP="00CF4203">
            <w:pPr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мережі Інтернет;</w:t>
            </w:r>
          </w:p>
          <w:p w:rsidR="00210E05" w:rsidRPr="009178F9" w:rsidRDefault="00210E05" w:rsidP="00CF4203">
            <w:pPr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можливостей методичного кабінету;</w:t>
            </w:r>
          </w:p>
          <w:p w:rsidR="00210E05" w:rsidRPr="009178F9" w:rsidRDefault="00210E05" w:rsidP="00CF4203">
            <w:pPr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можливостей бібліотеки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Методисти, бібліотекарі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Продовжувати наповнювати  базу даних з визначеної проблеми у внутрішній мережі Інтернет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Протягом </w:t>
            </w:r>
            <w:r w:rsidR="00210E05" w:rsidRPr="009178F9">
              <w:rPr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База даних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9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Зосередити в методичному кабінеті основну плануючу документацію училища на 2019-2020 навчальний рік. Оформити її у відповідності до вимог нових навчальних планів і програм та наказу МОН України № 419 «Положення про </w:t>
            </w:r>
            <w:r w:rsidRPr="009178F9">
              <w:rPr>
                <w:sz w:val="24"/>
                <w:szCs w:val="24"/>
                <w:lang w:val="uk-UA"/>
              </w:rPr>
              <w:lastRenderedPageBreak/>
              <w:t>організацію навчально-виробничого процесу у професійно-технічних навчальних закладах»: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– план роботи училища;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– план роботи педагогічної ради;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– плани роботи методкабінету;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– плани роботи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методкомісій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>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– комплекти навчальної документації за професіями;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– плани роботи шкіл передового педагогічного досвіду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lastRenderedPageBreak/>
              <w:t>Вересень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методкомісій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61119">
            <w:pPr>
              <w:pStyle w:val="Default"/>
              <w:rPr>
                <w:lang w:val="uk-UA"/>
              </w:rPr>
            </w:pPr>
            <w:r w:rsidRPr="009178F9">
              <w:rPr>
                <w:lang w:val="uk-UA"/>
              </w:rPr>
              <w:t xml:space="preserve">Ознайомити </w:t>
            </w:r>
            <w:proofErr w:type="spellStart"/>
            <w:r w:rsidRPr="009178F9">
              <w:rPr>
                <w:lang w:val="uk-UA"/>
              </w:rPr>
              <w:t>педпрацівників</w:t>
            </w:r>
            <w:proofErr w:type="spellEnd"/>
            <w:r w:rsidRPr="009178F9">
              <w:rPr>
                <w:lang w:val="uk-UA"/>
              </w:rPr>
              <w:t xml:space="preserve"> із переліком програм, підручників та навчальних посібників, рекомендованих МОН України для використання в ПТНЗ у 2019-2020 </w:t>
            </w:r>
            <w:proofErr w:type="spellStart"/>
            <w:r w:rsidRPr="009178F9">
              <w:rPr>
                <w:lang w:val="uk-UA"/>
              </w:rPr>
              <w:t>н.р</w:t>
            </w:r>
            <w:proofErr w:type="spellEnd"/>
            <w:r w:rsidRPr="009178F9">
              <w:rPr>
                <w:lang w:val="uk-UA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Організувати роботу з викладачами і майстрами в/н з науково-методичної підготовки. Забезпечити проведення: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засідань педагогічної ради;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нарад при директорові;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інструктивно-методичних нарад;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методичних днів;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Графік проведення;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протоколи;</w:t>
            </w:r>
          </w:p>
          <w:p w:rsidR="00A4652E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книга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внутрі</w:t>
            </w:r>
            <w:proofErr w:type="spellEnd"/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училищного контролю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Директор,</w:t>
            </w:r>
            <w:r w:rsidR="00A4652E" w:rsidRPr="009178F9">
              <w:rPr>
                <w:sz w:val="24"/>
                <w:szCs w:val="24"/>
                <w:lang w:val="uk-UA"/>
              </w:rPr>
              <w:t xml:space="preserve"> заступники директора, ст.майст</w:t>
            </w:r>
            <w:r w:rsidRPr="009178F9">
              <w:rPr>
                <w:sz w:val="24"/>
                <w:szCs w:val="24"/>
                <w:lang w:val="uk-UA"/>
              </w:rPr>
              <w:t>р</w:t>
            </w:r>
            <w:r w:rsidR="00A4652E" w:rsidRPr="009178F9">
              <w:rPr>
                <w:sz w:val="24"/>
                <w:szCs w:val="24"/>
                <w:lang w:val="uk-UA"/>
              </w:rPr>
              <w:t>и</w:t>
            </w:r>
            <w:r w:rsidRPr="009178F9">
              <w:rPr>
                <w:sz w:val="24"/>
                <w:szCs w:val="24"/>
                <w:lang w:val="uk-UA"/>
              </w:rPr>
              <w:t>, 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104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F93676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Організувати проведення обласних секцій на базі училища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згідно плану НМЦ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Звіти на засіданнях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267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F93676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Забезпечити участь педагогічних працівників у засіданнях обласних секцій. Отриману інформацію обговорювати на засіданнях методичних комісій.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Згідно </w:t>
            </w:r>
            <w:r w:rsidR="00210E05" w:rsidRPr="009178F9">
              <w:rPr>
                <w:sz w:val="24"/>
                <w:szCs w:val="24"/>
                <w:lang w:val="uk-UA"/>
              </w:rPr>
              <w:t xml:space="preserve">графіка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Протоколи засідань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методкомісій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Підготувати проект наказу «Про створення атестаційної комісії 2019-2020 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>. 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>. та затвердження її складу».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10.09.2019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hanging="36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Підготувати план засідань атестаційної комісії.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18.10.2019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hanging="36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Ознайомити педагогічних працівників, які атестуються у 2019-2020  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>.) із наказами, членів атестаційної комісії із планом засідання атестаційної комісії.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До 20.10.2019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Секретар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Організувати збір заяв від педагогічних працівників про проходження позачергової атестації або перенесення терміну чергової атестації, подань керівника та педагогічної ради.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10.10.2019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Заяви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Провести заходи із вивчення педагогічними працівниками, які атестуються у 2019-2020  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>., Типового положення про атестацію педагогічних працівників.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hanging="36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Скласти та направити до атестаційної комісії список педагогічних працівників, які підлягають черговій атестації.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10.10.2019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Списки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Розглянути заяви про перенесення атестації та прийняття рішень атестаційними комісіями.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18.10.2019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Проект рішення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hanging="36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Провести І засідання атестаційної комісії І рівня.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18.10.2019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Протокол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Розглянути документи, подані до атестаційної комісії, затвердити список педагогічних працівників, які атестуються.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18.10.2019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Протокол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Підготувати графік проведення атестації педагогічних працівників у 2019-2020 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18.10.2019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Графік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hanging="36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Ознайомити працівників, які атестуються у 2019-2020 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>., із графіком проведення їх атестації.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F93676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25.10.2019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Підписи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Секретар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Підготувати графік проведення відкритих занять педагогічними працівниками, які 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атестуються у  2019-2020н.р.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F93676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lastRenderedPageBreak/>
              <w:t>До 30.10.2019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C43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Провести консультації для педпрацівників,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br/>
              <w:t>які атестуються про вимоги до оформлення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br/>
              <w:t xml:space="preserve">особистого 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F93676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Листопад-грудень 2019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hanging="36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Вивчити педагогічну діяльність осіб, які атестуються.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F93676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01.03.2019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Звіти, характеристики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Провести ІІ засідання атестаційної комісії І рівня.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17.12.2019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Протокол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Організувати проведення творчого звіту педагогічної діяльності педагогів, які атестуються на підтвердження/встановлення вищої категорії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01.03.2020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Творчі звіти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Методисти, педагоги, які атестуються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firstLine="105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Провести ІІІ засідання атестаційної комісії І рівня.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F93676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Протокол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7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Подати до атестаційної комісії характеристики діяльності педагогічних працівників, які атестуються.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01.03.2020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Характеристики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Ознайомити педагогічних працівників із характеристиками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11.03.2020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Секретар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4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firstLine="105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Підготувати атестаційні листи у двох екземплярах.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20.03.2020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Атестаційні листи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Підготувати проект наказу «Про результати атестації педагогічних працівників  у 2019-2020  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>.».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Методисти, інспектор відділу кадрів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9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Підготувати список-анкету педагогічних працівників, які атестуються на підтвердження раніше присвоєної чи присвоєння кваліфікаційної категорії «спеціаліст вищої категорії» та підтвердження раніше присвоєного чи присвоєння педагогічних звань «старший викладач», «викладач-методист», «майстер в/н І, ІІ категорії» в управління освіти.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01.04.2020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Списки-анкети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Підготувати проект наказу за результатами  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lastRenderedPageBreak/>
              <w:t>атестаційної комісії ІІ рівня управління освіти «Про результати атестації педагогічних працівників у 2019-2020  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>.».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Інспектор відділу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кадірів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Забезпечити якісну підготовку та змістовне проведення тижнів методичних комісій: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гуманітарних дисциплін;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природничо-математичних дисциплін;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педагогічних працівників з професії «Верстатник широкого профілю»;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пед</w:t>
            </w:r>
            <w:r w:rsidR="00B77805">
              <w:rPr>
                <w:sz w:val="24"/>
                <w:szCs w:val="24"/>
                <w:lang w:val="uk-UA"/>
              </w:rPr>
              <w:t xml:space="preserve">агогічних працівників </w:t>
            </w:r>
            <w:proofErr w:type="spellStart"/>
            <w:r w:rsidR="00B77805">
              <w:rPr>
                <w:sz w:val="24"/>
                <w:szCs w:val="24"/>
                <w:lang w:val="uk-UA"/>
              </w:rPr>
              <w:t>електро</w:t>
            </w:r>
            <w:r w:rsidRPr="009178F9">
              <w:rPr>
                <w:sz w:val="24"/>
                <w:szCs w:val="24"/>
                <w:lang w:val="uk-UA"/>
              </w:rPr>
              <w:t>радіотехнічних</w:t>
            </w:r>
            <w:proofErr w:type="spellEnd"/>
            <w:r w:rsidR="00B77805">
              <w:rPr>
                <w:sz w:val="24"/>
                <w:szCs w:val="24"/>
                <w:lang w:val="uk-UA"/>
              </w:rPr>
              <w:t xml:space="preserve"> та зварювальних</w:t>
            </w:r>
            <w:r w:rsidRPr="009178F9">
              <w:rPr>
                <w:sz w:val="24"/>
                <w:szCs w:val="24"/>
                <w:lang w:val="uk-UA"/>
              </w:rPr>
              <w:t xml:space="preserve"> професій і предметів;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загальнопрофесійних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предметів, слюсарних професій;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педагогічних працівників з професій ресторанного господарства;</w:t>
            </w:r>
          </w:p>
          <w:p w:rsidR="00210E05" w:rsidRPr="009178F9" w:rsidRDefault="00210E05" w:rsidP="00CF4203">
            <w:pPr>
              <w:ind w:hanging="37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педагогічних працівників з професій обробки інформації;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proofErr w:type="spellStart"/>
            <w:r w:rsidRPr="009178F9">
              <w:rPr>
                <w:sz w:val="24"/>
                <w:szCs w:val="24"/>
                <w:lang w:val="uk-UA"/>
              </w:rPr>
              <w:t>-викладачів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предмета «Захист Вітчизни», основ медичних знань та фізичної культури;</w:t>
            </w:r>
          </w:p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- організаторів виховної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Згідно </w:t>
            </w:r>
            <w:r w:rsidR="00210E05" w:rsidRPr="009178F9">
              <w:rPr>
                <w:sz w:val="24"/>
                <w:szCs w:val="24"/>
                <w:lang w:val="uk-UA"/>
              </w:rPr>
              <w:t>графіка проведення:</w:t>
            </w:r>
          </w:p>
          <w:p w:rsidR="000043C6" w:rsidRDefault="000043C6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листопад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квітень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жовтень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043C6" w:rsidRDefault="000043C6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вересень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043C6" w:rsidRDefault="000043C6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043C6" w:rsidRDefault="000043C6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грудень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043C6" w:rsidRPr="009178F9" w:rsidRDefault="000043C6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квітень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лютий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березень</w:t>
            </w: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55AD9" w:rsidRDefault="00855AD9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043C6" w:rsidRDefault="000043C6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Звіти голів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Default"/>
              <w:rPr>
                <w:lang w:val="uk-UA"/>
              </w:rPr>
            </w:pPr>
            <w:r w:rsidRPr="009178F9">
              <w:rPr>
                <w:lang w:val="uk-UA"/>
              </w:rPr>
              <w:t xml:space="preserve">Здійснити контроль за веденням документації методичних комісій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Січень</w:t>
            </w:r>
            <w:r w:rsidR="00210E05" w:rsidRPr="009178F9">
              <w:rPr>
                <w:sz w:val="24"/>
                <w:szCs w:val="24"/>
                <w:lang w:val="uk-UA"/>
              </w:rPr>
              <w:t>, червень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Розпорядження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855AD9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На інструктивно-методичних нарадах , педагогічних радах, засіданнях методичних комісій заслуховувати звіти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зав.кабінетами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</w:t>
            </w:r>
            <w:r w:rsidR="00855AD9">
              <w:rPr>
                <w:sz w:val="24"/>
                <w:szCs w:val="24"/>
                <w:lang w:val="uk-UA"/>
              </w:rPr>
              <w:t>з</w:t>
            </w:r>
            <w:r w:rsidRPr="009178F9">
              <w:rPr>
                <w:sz w:val="24"/>
                <w:szCs w:val="24"/>
                <w:lang w:val="uk-UA"/>
              </w:rPr>
              <w:t xml:space="preserve"> створенн</w:t>
            </w:r>
            <w:r w:rsidR="00855AD9">
              <w:rPr>
                <w:sz w:val="24"/>
                <w:szCs w:val="24"/>
                <w:lang w:val="uk-UA"/>
              </w:rPr>
              <w:t>я</w:t>
            </w:r>
            <w:r w:rsidRPr="009178F9">
              <w:rPr>
                <w:sz w:val="24"/>
                <w:szCs w:val="24"/>
                <w:lang w:val="uk-UA"/>
              </w:rPr>
              <w:t xml:space="preserve"> належного рівня навчально-методичного забезпечення кабінетів</w:t>
            </w:r>
            <w:r w:rsidR="00855AD9">
              <w:rPr>
                <w:sz w:val="24"/>
                <w:szCs w:val="24"/>
                <w:lang w:val="uk-UA"/>
              </w:rPr>
              <w:t xml:space="preserve"> та</w:t>
            </w:r>
            <w:r w:rsidRPr="009178F9">
              <w:rPr>
                <w:sz w:val="24"/>
                <w:szCs w:val="24"/>
                <w:lang w:val="uk-UA"/>
              </w:rPr>
              <w:t xml:space="preserve"> майстерень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Постійно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Звіти, протоколи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Методисти, 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методкомісій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зав.кабінетами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і майстернями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27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Інформувати педагогічних працівників про нові надходження навчально-методичної, фахової літератури та періодичної преси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Бюлетень «Нові надходження літератури»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A4652E">
            <w:pPr>
              <w:ind w:right="-141"/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Методисти,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зав.бібліотекою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Моніторинг участі педагогічних працівників у методичній роботі з висвітленням результатів на сайті училища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A4652E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За </w:t>
            </w:r>
            <w:r w:rsidR="00210E05" w:rsidRPr="009178F9">
              <w:rPr>
                <w:sz w:val="24"/>
                <w:szCs w:val="24"/>
                <w:lang w:val="uk-UA"/>
              </w:rPr>
              <w:t>семестри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Результати моніторингу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9178F9">
        <w:trPr>
          <w:trHeight w:val="27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Працювати над наповненням сайту училища та сайту методичної служби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адміністрація, 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Надавати методичну допомогу педагогам у створенні та підтримці власних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веб-сайтів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блогів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Розробити перспективний план-графік проходження курсової підготовки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До 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Методисти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Забезпечити  проходження курсів підвищення кваліфікації педагогічних працівників згідно з планом-графіком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Згідно плану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ind w:firstLine="105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Заслухати звіти педагогів, які пройшли курсову підготовку, на засіданнях методичної комісії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Згідно плану роботи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Звіт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Проводити заслуховування педагогічних працівників за наслідками участі в обласних методичних секціях, семінарах, </w:t>
            </w:r>
            <w:r w:rsidR="00855AD9">
              <w:rPr>
                <w:color w:val="000000"/>
                <w:sz w:val="24"/>
                <w:szCs w:val="24"/>
                <w:lang w:val="uk-UA"/>
              </w:rPr>
              <w:t>інструктивно-методичних нарадах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Згідно плану роботи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  <w:r w:rsidRPr="009178F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Звіт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Голови </w:t>
            </w:r>
            <w:proofErr w:type="spellStart"/>
            <w:r w:rsidRPr="009178F9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Створювати умови для вивчення 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педпрацівниками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 сучасних педагогічних і виробничих технологій, обладнання, техніки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Заступники директора, </w:t>
            </w:r>
            <w:r w:rsidR="002F10D9" w:rsidRPr="009178F9">
              <w:rPr>
                <w:sz w:val="24"/>
                <w:szCs w:val="24"/>
                <w:lang w:val="uk-UA"/>
              </w:rPr>
              <w:t xml:space="preserve">методисти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E05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Надавати індивідуальну допомогу викладачам і майстрам виробничого навчання у доборі літератури та матеріалів для проведення уроків, відкритих уроків, позакласних заходів, для самоосвіти.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 xml:space="preserve">Матеріали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5" w:rsidRPr="009178F9" w:rsidRDefault="00210E05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C43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855AD9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Організувати роботу Школи передового педагогічного досвіду на тему: «</w:t>
            </w:r>
            <w:r w:rsidR="00855AD9">
              <w:rPr>
                <w:sz w:val="24"/>
                <w:szCs w:val="24"/>
                <w:lang w:val="uk-UA"/>
              </w:rPr>
              <w:t>Проектні технології</w:t>
            </w:r>
            <w:r w:rsidRPr="009178F9">
              <w:rPr>
                <w:sz w:val="24"/>
                <w:szCs w:val="24"/>
                <w:lang w:val="uk-UA"/>
              </w:rPr>
              <w:t xml:space="preserve"> як ефективний засіб розвитку творчої активності учнів»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9" w:rsidRDefault="00BD2C43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Вересень,</w:t>
            </w:r>
          </w:p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листопад,</w:t>
            </w:r>
          </w:p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грудень, лютий, травень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C43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Провести педагогічні читання на тему: «Розвиток професійної компетентності педагогів – важлива складова якісної професійної освіти» (обмін досвідом)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9" w:rsidRDefault="00855AD9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C43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Поповнення електронного каталогу новими дидактичними (методичними) матеріалами педпрацівників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855AD9" w:rsidP="00A465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Протягом навчального </w:t>
            </w:r>
            <w:r w:rsidR="00BD2C43" w:rsidRPr="009178F9">
              <w:rPr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sz w:val="24"/>
                <w:szCs w:val="24"/>
                <w:lang w:val="uk-UA"/>
              </w:rPr>
              <w:t>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C43" w:rsidRPr="009178F9" w:rsidTr="002F10D9">
        <w:trPr>
          <w:trHeight w:val="97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2F10D9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Прес-реліз « Формування мотивації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br/>
              <w:t>навчальної діяльності учнів за сучасних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br/>
              <w:t>умов»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9" w:rsidRDefault="00855AD9" w:rsidP="00BD2C4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D2C43" w:rsidRPr="009178F9" w:rsidRDefault="00BD2C43" w:rsidP="00BD2C43">
            <w:pPr>
              <w:jc w:val="center"/>
              <w:rPr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голови 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МК</w:t>
            </w:r>
            <w:proofErr w:type="spellEnd"/>
            <w:r w:rsidRPr="009178F9">
              <w:rPr>
                <w:color w:val="000000"/>
                <w:sz w:val="24"/>
                <w:szCs w:val="24"/>
                <w:lang w:val="uk-UA"/>
              </w:rPr>
              <w:t>, 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C43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BD2C43">
            <w:pPr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Провести єдиний методичний день на тему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br/>
              <w:t>«Забезпечення надання якісних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br/>
              <w:t>педагогічних послуг відповідно до вимог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br/>
              <w:t>ДСПТО, рекомендацій НМЦ ПТО та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br/>
              <w:t>чинного законодавства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BD2C4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Методисти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C43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BD2C43">
            <w:pPr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Популяризація досвіду роботи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br/>
              <w:t xml:space="preserve">педпрацівників у періодичних, 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інтернетвиданнях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43" w:rsidRPr="009178F9" w:rsidRDefault="00BD2C43" w:rsidP="00A4652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9" w:rsidRDefault="00855AD9" w:rsidP="00BD2C4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D2C43" w:rsidRPr="009178F9" w:rsidRDefault="00082CBA" w:rsidP="00BD2C4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Методисти, педагоги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3" w:rsidRPr="009178F9" w:rsidRDefault="00BD2C43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82CBA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A4652E">
            <w:pPr>
              <w:spacing w:before="100" w:beforeAutospacing="1" w:after="100" w:afterAutospacing="1" w:line="250" w:lineRule="atLeast"/>
              <w:rPr>
                <w:color w:val="323229"/>
                <w:sz w:val="24"/>
                <w:szCs w:val="24"/>
                <w:lang w:val="uk-UA"/>
              </w:rPr>
            </w:pPr>
            <w:r w:rsidRPr="009178F9">
              <w:rPr>
                <w:bCs/>
                <w:iCs/>
                <w:color w:val="000000"/>
                <w:sz w:val="24"/>
                <w:szCs w:val="24"/>
                <w:lang w:val="uk-UA"/>
              </w:rPr>
              <w:t>Круглий стіл «Самоаналіз власної діяльності  та самоосвіта – реальні шляхи підвищення професійної майстерності педагога»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A4652E">
            <w:pPr>
              <w:spacing w:line="250" w:lineRule="atLeast"/>
              <w:rPr>
                <w:color w:val="323229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A4652E">
            <w:pPr>
              <w:spacing w:line="250" w:lineRule="atLeast"/>
              <w:rPr>
                <w:color w:val="323229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Обмін досвідом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733B0E" w:rsidP="00A4652E">
            <w:pPr>
              <w:spacing w:before="100" w:beforeAutospacing="1" w:after="100" w:afterAutospacing="1" w:line="250" w:lineRule="atLeast"/>
              <w:rPr>
                <w:color w:val="323229"/>
                <w:sz w:val="24"/>
                <w:szCs w:val="24"/>
                <w:lang w:val="uk-UA"/>
              </w:rPr>
            </w:pPr>
            <w:r>
              <w:rPr>
                <w:color w:val="323229"/>
                <w:sz w:val="24"/>
                <w:szCs w:val="24"/>
                <w:lang w:val="uk-UA"/>
              </w:rPr>
              <w:t xml:space="preserve">Голови </w:t>
            </w:r>
            <w:proofErr w:type="spellStart"/>
            <w:r>
              <w:rPr>
                <w:color w:val="323229"/>
                <w:sz w:val="24"/>
                <w:szCs w:val="24"/>
                <w:lang w:val="uk-UA"/>
              </w:rPr>
              <w:t>Мк</w:t>
            </w:r>
            <w:proofErr w:type="spellEnd"/>
            <w:r>
              <w:rPr>
                <w:color w:val="323229"/>
                <w:sz w:val="24"/>
                <w:szCs w:val="24"/>
                <w:lang w:val="uk-UA"/>
              </w:rPr>
              <w:t xml:space="preserve">, </w:t>
            </w:r>
            <w:r w:rsidRPr="009178F9">
              <w:rPr>
                <w:color w:val="323229"/>
                <w:sz w:val="24"/>
                <w:szCs w:val="24"/>
                <w:lang w:val="uk-UA"/>
              </w:rPr>
              <w:t>педагоги</w:t>
            </w:r>
            <w:r>
              <w:rPr>
                <w:color w:val="323229"/>
                <w:sz w:val="24"/>
                <w:szCs w:val="24"/>
                <w:lang w:val="uk-UA"/>
              </w:rPr>
              <w:t>, методисти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82CBA" w:rsidRPr="009178F9" w:rsidTr="002F10D9">
        <w:trPr>
          <w:trHeight w:val="68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CF4203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A4652E">
            <w:pPr>
              <w:spacing w:before="100" w:beforeAutospacing="1" w:after="100" w:afterAutospacing="1" w:line="250" w:lineRule="atLeast"/>
              <w:rPr>
                <w:color w:val="323229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Майстер-клас «Використання </w:t>
            </w:r>
            <w:proofErr w:type="spellStart"/>
            <w:r w:rsidRPr="009178F9">
              <w:rPr>
                <w:color w:val="000000"/>
                <w:sz w:val="24"/>
                <w:szCs w:val="24"/>
                <w:lang w:val="uk-UA"/>
              </w:rPr>
              <w:t>Google</w:t>
            </w:r>
            <w:proofErr w:type="spellEnd"/>
            <w:r w:rsidR="002F10D9" w:rsidRPr="009178F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9178F9">
              <w:rPr>
                <w:color w:val="000000"/>
                <w:sz w:val="24"/>
                <w:szCs w:val="24"/>
                <w:lang w:val="uk-UA"/>
              </w:rPr>
              <w:t>сервісів»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A4652E">
            <w:pPr>
              <w:spacing w:line="250" w:lineRule="atLeast"/>
              <w:rPr>
                <w:color w:val="323229"/>
                <w:sz w:val="24"/>
                <w:szCs w:val="24"/>
                <w:lang w:val="uk-UA"/>
              </w:rPr>
            </w:pPr>
            <w:r w:rsidRPr="009178F9">
              <w:rPr>
                <w:color w:val="000000"/>
                <w:sz w:val="24"/>
                <w:szCs w:val="24"/>
                <w:lang w:val="uk-UA"/>
              </w:rPr>
              <w:t>Травень-червень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A4652E">
            <w:pPr>
              <w:spacing w:line="250" w:lineRule="atLeast"/>
              <w:rPr>
                <w:color w:val="323229"/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733B0E" w:rsidP="00A4652E">
            <w:pPr>
              <w:spacing w:before="100" w:beforeAutospacing="1" w:after="100" w:afterAutospacing="1" w:line="250" w:lineRule="atLeast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Василюк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Н.М.,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Максимчук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С.П.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BA" w:rsidRPr="009178F9" w:rsidRDefault="00082CBA" w:rsidP="00CF42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57482" w:rsidRPr="000977CA" w:rsidRDefault="00F57482" w:rsidP="00CF420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F57482" w:rsidRPr="000977CA" w:rsidSect="001107EB">
      <w:pgSz w:w="11906" w:h="16838"/>
      <w:pgMar w:top="426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EA7"/>
    <w:multiLevelType w:val="hybridMultilevel"/>
    <w:tmpl w:val="ED3808F6"/>
    <w:lvl w:ilvl="0" w:tplc="9DC86B7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6195B"/>
    <w:multiLevelType w:val="hybridMultilevel"/>
    <w:tmpl w:val="0DFE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52940"/>
    <w:multiLevelType w:val="hybridMultilevel"/>
    <w:tmpl w:val="6EFC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F7935"/>
    <w:multiLevelType w:val="hybridMultilevel"/>
    <w:tmpl w:val="940E6D76"/>
    <w:lvl w:ilvl="0" w:tplc="A41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231B88"/>
    <w:multiLevelType w:val="hybridMultilevel"/>
    <w:tmpl w:val="BC047456"/>
    <w:lvl w:ilvl="0" w:tplc="2FC868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9377C"/>
    <w:multiLevelType w:val="hybridMultilevel"/>
    <w:tmpl w:val="21DA1968"/>
    <w:lvl w:ilvl="0" w:tplc="8B70D7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D506F"/>
    <w:multiLevelType w:val="hybridMultilevel"/>
    <w:tmpl w:val="88E8B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221354"/>
    <w:multiLevelType w:val="hybridMultilevel"/>
    <w:tmpl w:val="746E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F66F0"/>
    <w:multiLevelType w:val="hybridMultilevel"/>
    <w:tmpl w:val="4FE2FCFC"/>
    <w:lvl w:ilvl="0" w:tplc="E36E879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306C65C7"/>
    <w:multiLevelType w:val="hybridMultilevel"/>
    <w:tmpl w:val="B9CEAFB4"/>
    <w:lvl w:ilvl="0" w:tplc="0F6AA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B42336"/>
    <w:multiLevelType w:val="hybridMultilevel"/>
    <w:tmpl w:val="3F4E16EC"/>
    <w:lvl w:ilvl="0" w:tplc="B194F1B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762B3D"/>
    <w:multiLevelType w:val="hybridMultilevel"/>
    <w:tmpl w:val="18ACCF3E"/>
    <w:lvl w:ilvl="0" w:tplc="2ADA4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04BDE6">
      <w:numFmt w:val="none"/>
      <w:lvlText w:val=""/>
      <w:lvlJc w:val="left"/>
      <w:pPr>
        <w:tabs>
          <w:tab w:val="num" w:pos="0"/>
        </w:tabs>
      </w:pPr>
    </w:lvl>
    <w:lvl w:ilvl="2" w:tplc="AD566A40">
      <w:numFmt w:val="none"/>
      <w:lvlText w:val=""/>
      <w:lvlJc w:val="left"/>
      <w:pPr>
        <w:tabs>
          <w:tab w:val="num" w:pos="0"/>
        </w:tabs>
      </w:pPr>
    </w:lvl>
    <w:lvl w:ilvl="3" w:tplc="AF0CCFAE">
      <w:numFmt w:val="none"/>
      <w:lvlText w:val=""/>
      <w:lvlJc w:val="left"/>
      <w:pPr>
        <w:tabs>
          <w:tab w:val="num" w:pos="0"/>
        </w:tabs>
      </w:pPr>
    </w:lvl>
    <w:lvl w:ilvl="4" w:tplc="F60497A4">
      <w:numFmt w:val="none"/>
      <w:lvlText w:val=""/>
      <w:lvlJc w:val="left"/>
      <w:pPr>
        <w:tabs>
          <w:tab w:val="num" w:pos="0"/>
        </w:tabs>
      </w:pPr>
    </w:lvl>
    <w:lvl w:ilvl="5" w:tplc="11B808B4">
      <w:numFmt w:val="none"/>
      <w:lvlText w:val=""/>
      <w:lvlJc w:val="left"/>
      <w:pPr>
        <w:tabs>
          <w:tab w:val="num" w:pos="0"/>
        </w:tabs>
      </w:pPr>
    </w:lvl>
    <w:lvl w:ilvl="6" w:tplc="623AC96C">
      <w:numFmt w:val="none"/>
      <w:lvlText w:val=""/>
      <w:lvlJc w:val="left"/>
      <w:pPr>
        <w:tabs>
          <w:tab w:val="num" w:pos="0"/>
        </w:tabs>
      </w:pPr>
    </w:lvl>
    <w:lvl w:ilvl="7" w:tplc="D326E53A">
      <w:numFmt w:val="none"/>
      <w:lvlText w:val=""/>
      <w:lvlJc w:val="left"/>
      <w:pPr>
        <w:tabs>
          <w:tab w:val="num" w:pos="0"/>
        </w:tabs>
      </w:pPr>
    </w:lvl>
    <w:lvl w:ilvl="8" w:tplc="9BF44F5C">
      <w:numFmt w:val="none"/>
      <w:lvlText w:val=""/>
      <w:lvlJc w:val="left"/>
      <w:pPr>
        <w:tabs>
          <w:tab w:val="num" w:pos="0"/>
        </w:tabs>
      </w:pPr>
    </w:lvl>
  </w:abstractNum>
  <w:abstractNum w:abstractNumId="12">
    <w:nsid w:val="4BF12668"/>
    <w:multiLevelType w:val="hybridMultilevel"/>
    <w:tmpl w:val="0846A818"/>
    <w:lvl w:ilvl="0" w:tplc="5A24A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792703"/>
    <w:multiLevelType w:val="hybridMultilevel"/>
    <w:tmpl w:val="FF52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66D65"/>
    <w:multiLevelType w:val="hybridMultilevel"/>
    <w:tmpl w:val="06F09F2E"/>
    <w:lvl w:ilvl="0" w:tplc="D44603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F78AD"/>
    <w:multiLevelType w:val="hybridMultilevel"/>
    <w:tmpl w:val="82ACA158"/>
    <w:lvl w:ilvl="0" w:tplc="1A6E367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59BF3476"/>
    <w:multiLevelType w:val="hybridMultilevel"/>
    <w:tmpl w:val="88E8B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611109"/>
    <w:multiLevelType w:val="hybridMultilevel"/>
    <w:tmpl w:val="B1FA7686"/>
    <w:lvl w:ilvl="0" w:tplc="8A428422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611F3082"/>
    <w:multiLevelType w:val="hybridMultilevel"/>
    <w:tmpl w:val="88E8B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89094C"/>
    <w:multiLevelType w:val="hybridMultilevel"/>
    <w:tmpl w:val="9042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369DD"/>
    <w:multiLevelType w:val="hybridMultilevel"/>
    <w:tmpl w:val="FF52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91759"/>
    <w:multiLevelType w:val="hybridMultilevel"/>
    <w:tmpl w:val="42D6854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E06434"/>
    <w:multiLevelType w:val="hybridMultilevel"/>
    <w:tmpl w:val="4D06740E"/>
    <w:lvl w:ilvl="0" w:tplc="58FAC7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205FD"/>
    <w:multiLevelType w:val="hybridMultilevel"/>
    <w:tmpl w:val="91865F92"/>
    <w:lvl w:ilvl="0" w:tplc="F502D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DE0534"/>
    <w:multiLevelType w:val="hybridMultilevel"/>
    <w:tmpl w:val="E50A541C"/>
    <w:lvl w:ilvl="0" w:tplc="A41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B5553"/>
    <w:multiLevelType w:val="hybridMultilevel"/>
    <w:tmpl w:val="AE62832E"/>
    <w:lvl w:ilvl="0" w:tplc="78C8EB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024F2C"/>
    <w:multiLevelType w:val="hybridMultilevel"/>
    <w:tmpl w:val="A91E6776"/>
    <w:lvl w:ilvl="0" w:tplc="9ED60CC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4"/>
  </w:num>
  <w:num w:numId="5">
    <w:abstractNumId w:val="14"/>
  </w:num>
  <w:num w:numId="6">
    <w:abstractNumId w:val="12"/>
  </w:num>
  <w:num w:numId="7">
    <w:abstractNumId w:val="26"/>
  </w:num>
  <w:num w:numId="8">
    <w:abstractNumId w:val="25"/>
  </w:num>
  <w:num w:numId="9">
    <w:abstractNumId w:val="25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20"/>
  </w:num>
  <w:num w:numId="15">
    <w:abstractNumId w:val="3"/>
  </w:num>
  <w:num w:numId="16">
    <w:abstractNumId w:val="0"/>
  </w:num>
  <w:num w:numId="17">
    <w:abstractNumId w:val="25"/>
  </w:num>
  <w:num w:numId="18">
    <w:abstractNumId w:val="21"/>
  </w:num>
  <w:num w:numId="19">
    <w:abstractNumId w:val="7"/>
  </w:num>
  <w:num w:numId="20">
    <w:abstractNumId w:val="18"/>
  </w:num>
  <w:num w:numId="21">
    <w:abstractNumId w:val="16"/>
  </w:num>
  <w:num w:numId="22">
    <w:abstractNumId w:val="1"/>
  </w:num>
  <w:num w:numId="23">
    <w:abstractNumId w:val="8"/>
  </w:num>
  <w:num w:numId="24">
    <w:abstractNumId w:val="23"/>
  </w:num>
  <w:num w:numId="25">
    <w:abstractNumId w:val="19"/>
  </w:num>
  <w:num w:numId="26">
    <w:abstractNumId w:val="17"/>
  </w:num>
  <w:num w:numId="27">
    <w:abstractNumId w:val="2"/>
  </w:num>
  <w:num w:numId="28">
    <w:abstractNumId w:val="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useFELayout/>
  </w:compat>
  <w:rsids>
    <w:rsidRoot w:val="00F57482"/>
    <w:rsid w:val="00002D4A"/>
    <w:rsid w:val="000043C6"/>
    <w:rsid w:val="000221DD"/>
    <w:rsid w:val="00024743"/>
    <w:rsid w:val="00035FF5"/>
    <w:rsid w:val="00064E2B"/>
    <w:rsid w:val="00072CBE"/>
    <w:rsid w:val="00080BF7"/>
    <w:rsid w:val="00082CBA"/>
    <w:rsid w:val="000960E7"/>
    <w:rsid w:val="000977CA"/>
    <w:rsid w:val="000B3EAD"/>
    <w:rsid w:val="000E1B48"/>
    <w:rsid w:val="000E4899"/>
    <w:rsid w:val="000F09F7"/>
    <w:rsid w:val="00105278"/>
    <w:rsid w:val="001107EB"/>
    <w:rsid w:val="00131E30"/>
    <w:rsid w:val="00133359"/>
    <w:rsid w:val="00137BC4"/>
    <w:rsid w:val="001548B3"/>
    <w:rsid w:val="00167D27"/>
    <w:rsid w:val="00180E76"/>
    <w:rsid w:val="00181FB9"/>
    <w:rsid w:val="001846B4"/>
    <w:rsid w:val="0019038E"/>
    <w:rsid w:val="001A4D16"/>
    <w:rsid w:val="00210E05"/>
    <w:rsid w:val="0021261D"/>
    <w:rsid w:val="00225709"/>
    <w:rsid w:val="00255BA3"/>
    <w:rsid w:val="00263A05"/>
    <w:rsid w:val="00271C37"/>
    <w:rsid w:val="00282185"/>
    <w:rsid w:val="00282F52"/>
    <w:rsid w:val="002A0859"/>
    <w:rsid w:val="002B2CB8"/>
    <w:rsid w:val="002C4DCB"/>
    <w:rsid w:val="002C5BE2"/>
    <w:rsid w:val="002D7D50"/>
    <w:rsid w:val="002E43BD"/>
    <w:rsid w:val="002F10D9"/>
    <w:rsid w:val="002F7F34"/>
    <w:rsid w:val="003323D2"/>
    <w:rsid w:val="00350397"/>
    <w:rsid w:val="00356C0D"/>
    <w:rsid w:val="0039533B"/>
    <w:rsid w:val="003B148C"/>
    <w:rsid w:val="003B3420"/>
    <w:rsid w:val="003D5A11"/>
    <w:rsid w:val="00405260"/>
    <w:rsid w:val="00441902"/>
    <w:rsid w:val="00447BE2"/>
    <w:rsid w:val="004528A6"/>
    <w:rsid w:val="00461E82"/>
    <w:rsid w:val="00476CB4"/>
    <w:rsid w:val="00480B7F"/>
    <w:rsid w:val="0049518E"/>
    <w:rsid w:val="004A64BB"/>
    <w:rsid w:val="004A7EAC"/>
    <w:rsid w:val="004B04A9"/>
    <w:rsid w:val="004D67BD"/>
    <w:rsid w:val="004E2E26"/>
    <w:rsid w:val="00515385"/>
    <w:rsid w:val="00527722"/>
    <w:rsid w:val="00544BBF"/>
    <w:rsid w:val="00551C89"/>
    <w:rsid w:val="005679ED"/>
    <w:rsid w:val="005855BA"/>
    <w:rsid w:val="005911B2"/>
    <w:rsid w:val="00592060"/>
    <w:rsid w:val="005968A2"/>
    <w:rsid w:val="00597741"/>
    <w:rsid w:val="006155D1"/>
    <w:rsid w:val="00627B89"/>
    <w:rsid w:val="00651029"/>
    <w:rsid w:val="00672502"/>
    <w:rsid w:val="006750F9"/>
    <w:rsid w:val="006B6260"/>
    <w:rsid w:val="006D68FE"/>
    <w:rsid w:val="006E4B45"/>
    <w:rsid w:val="006F2FE5"/>
    <w:rsid w:val="00733B0E"/>
    <w:rsid w:val="00734E25"/>
    <w:rsid w:val="00780BE9"/>
    <w:rsid w:val="00785E3F"/>
    <w:rsid w:val="00794A86"/>
    <w:rsid w:val="00795BD8"/>
    <w:rsid w:val="007D6F3D"/>
    <w:rsid w:val="00814C6A"/>
    <w:rsid w:val="00846C2C"/>
    <w:rsid w:val="008519EA"/>
    <w:rsid w:val="00855AD9"/>
    <w:rsid w:val="0086516C"/>
    <w:rsid w:val="00874252"/>
    <w:rsid w:val="008812A9"/>
    <w:rsid w:val="008A2387"/>
    <w:rsid w:val="008A589A"/>
    <w:rsid w:val="008D4704"/>
    <w:rsid w:val="00902E1B"/>
    <w:rsid w:val="009043CF"/>
    <w:rsid w:val="009178F9"/>
    <w:rsid w:val="009333E0"/>
    <w:rsid w:val="00957684"/>
    <w:rsid w:val="00970325"/>
    <w:rsid w:val="009A271F"/>
    <w:rsid w:val="009A79FD"/>
    <w:rsid w:val="009D02E7"/>
    <w:rsid w:val="009E5AC8"/>
    <w:rsid w:val="009F08F8"/>
    <w:rsid w:val="009F3029"/>
    <w:rsid w:val="009F5712"/>
    <w:rsid w:val="00A20060"/>
    <w:rsid w:val="00A22E21"/>
    <w:rsid w:val="00A42F7E"/>
    <w:rsid w:val="00A4652E"/>
    <w:rsid w:val="00A61119"/>
    <w:rsid w:val="00A63402"/>
    <w:rsid w:val="00A6384C"/>
    <w:rsid w:val="00A9048C"/>
    <w:rsid w:val="00A9768C"/>
    <w:rsid w:val="00AE4A69"/>
    <w:rsid w:val="00AF208B"/>
    <w:rsid w:val="00B36254"/>
    <w:rsid w:val="00B77805"/>
    <w:rsid w:val="00BA074A"/>
    <w:rsid w:val="00BA32ED"/>
    <w:rsid w:val="00BD2C43"/>
    <w:rsid w:val="00BF3FD1"/>
    <w:rsid w:val="00BF70B6"/>
    <w:rsid w:val="00C03D87"/>
    <w:rsid w:val="00C50CB4"/>
    <w:rsid w:val="00C51A4F"/>
    <w:rsid w:val="00C655AE"/>
    <w:rsid w:val="00C65DFD"/>
    <w:rsid w:val="00C77C28"/>
    <w:rsid w:val="00C91C70"/>
    <w:rsid w:val="00CA3132"/>
    <w:rsid w:val="00CA7DD6"/>
    <w:rsid w:val="00CE0EA4"/>
    <w:rsid w:val="00CE0F0D"/>
    <w:rsid w:val="00CF4203"/>
    <w:rsid w:val="00D150EB"/>
    <w:rsid w:val="00D32EFE"/>
    <w:rsid w:val="00D63CCF"/>
    <w:rsid w:val="00D72248"/>
    <w:rsid w:val="00D72F6D"/>
    <w:rsid w:val="00D937E0"/>
    <w:rsid w:val="00DA3051"/>
    <w:rsid w:val="00DC4C77"/>
    <w:rsid w:val="00DE66FB"/>
    <w:rsid w:val="00E1014D"/>
    <w:rsid w:val="00E46FC8"/>
    <w:rsid w:val="00E47E16"/>
    <w:rsid w:val="00E631D6"/>
    <w:rsid w:val="00E734C7"/>
    <w:rsid w:val="00E9063F"/>
    <w:rsid w:val="00EA13E3"/>
    <w:rsid w:val="00EB4E29"/>
    <w:rsid w:val="00EB64C7"/>
    <w:rsid w:val="00ED29FD"/>
    <w:rsid w:val="00F14EDE"/>
    <w:rsid w:val="00F239A0"/>
    <w:rsid w:val="00F25D3F"/>
    <w:rsid w:val="00F40AB4"/>
    <w:rsid w:val="00F57482"/>
    <w:rsid w:val="00F65DDB"/>
    <w:rsid w:val="00F67CCF"/>
    <w:rsid w:val="00F86E70"/>
    <w:rsid w:val="00F93676"/>
    <w:rsid w:val="00F9744A"/>
    <w:rsid w:val="00F97718"/>
    <w:rsid w:val="00FC45B8"/>
    <w:rsid w:val="00FF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248"/>
    <w:pPr>
      <w:ind w:left="720"/>
      <w:contextualSpacing/>
    </w:pPr>
  </w:style>
  <w:style w:type="paragraph" w:customStyle="1" w:styleId="Default">
    <w:name w:val="Default"/>
    <w:rsid w:val="00FC4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qFormat/>
    <w:rsid w:val="00544BBF"/>
    <w:rPr>
      <w:b/>
      <w:bCs/>
    </w:rPr>
  </w:style>
  <w:style w:type="paragraph" w:styleId="a6">
    <w:name w:val="Normal (Web)"/>
    <w:basedOn w:val="a"/>
    <w:rsid w:val="0013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10559</Words>
  <Characters>6020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LVP</cp:lastModifiedBy>
  <cp:revision>14</cp:revision>
  <cp:lastPrinted>2019-08-31T01:02:00Z</cp:lastPrinted>
  <dcterms:created xsi:type="dcterms:W3CDTF">2018-08-23T08:35:00Z</dcterms:created>
  <dcterms:modified xsi:type="dcterms:W3CDTF">2019-08-30T10:16:00Z</dcterms:modified>
</cp:coreProperties>
</file>